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jc w:val="center"/>
      </w:pPr>
      <w:r>
        <w:rPr>
          <w:b/>
          <w:color w:val="6E7E80"/>
          <w:sz w:val="22"/>
        </w:rPr>
        <w:t>MEIN PERSÖNLICHER</w:t>
      </w:r>
    </w:p>
    <w:p>
      <w:pPr>
        <w:pStyle w:val="Title"/>
        <w:jc w:val="center"/>
      </w:pPr>
      <w:r>
        <w:t>Vorsorgecheck</w:t>
      </w:r>
    </w:p>
    <w:p>
      <w:pPr>
        <w:spacing w:after="200"/>
        <w:jc w:val="center"/>
      </w:pPr>
      <w:r>
        <w:rPr>
          <w:i/>
          <w:sz w:val="22"/>
        </w:rPr>
        <w:t>Gut vorbereitet sein – für den Fall, dass ich meine Angelegenheiten</w:t>
        <w:br/>
        <w:t>vorübergehend oder dauerhaft nicht selbst regeln kann.</w:t>
      </w:r>
    </w:p>
    <w:tbl>
      <w:tblPr>
        <w:tblW w:type="auto" w:w="0"/>
        <w:tblLayout w:type="autofit"/>
        <w:tblLook w:firstColumn="1" w:firstRow="1" w:lastColumn="0" w:lastRow="0" w:noHBand="0" w:noVBand="1" w:val="04A0"/>
      </w:tblPr>
      <w:tblGrid>
        <w:gridCol w:w="9994"/>
      </w:tblGrid>
      <w:tr>
        <w:tc>
          <w:tcPr>
            <w:tcW w:type="dxa" w:w="9994"/>
            <w:shd w:fill="EAF2F0"/>
          </w:tcPr>
          <w:p>
            <w:pPr>
              <w:spacing w:after="80"/>
            </w:pPr>
            <w:r>
              <w:rPr>
                <w:rFonts w:ascii="Aptos" w:hAnsi="Aptos"/>
                <w:sz w:val="19"/>
              </w:rPr>
              <w:t>Ein Unfall, eine Erkrankung oder eine andere unerwartete Lebenssituation kann dazu führen, dass wichtige Entscheidungen nicht mehr selbst getroffen werden können. Mit diesem Vorsorgecheck können Sie prüfen, was bereits geregelt ist und wo Handlungsbedarf bestehen könnte.</w:t>
              <w:br/>
              <w:t>Der Check dient ausschließlich Ihrer persönlichen Orientierung. Sie müssen ihn niemandem vorlegen und entscheiden selbst, bei welchen Themen Sie Unterstützung wünschen.</w:t>
            </w:r>
          </w:p>
        </w:tc>
      </w:tr>
    </w:tbl>
    <w:p>
      <w:pPr>
        <w:pStyle w:val="Heading1"/>
      </w:pPr>
      <w:r>
        <w:t>1. Wer darf für mich handeln?</w:t>
      </w:r>
    </w:p>
    <w:p>
      <w:pPr>
        <w:spacing w:after="100"/>
      </w:pPr>
      <w:r>
        <w:t>Vorsorgevollmacht</w:t>
      </w:r>
    </w:p>
    <w:p>
      <w:pPr>
        <w:spacing w:after="40"/>
        <w:ind w:left="173" w:hanging="29"/>
      </w:pPr>
      <w:r>
        <w:rPr>
          <w:rFonts w:ascii="DejaVu Sans" w:hAnsi="DejaVu Sans"/>
          <w:sz w:val="22"/>
        </w:rPr>
        <w:t xml:space="preserve">☐  </w:t>
      </w:r>
      <w:r>
        <w:t>Ich habe eine Vorsorgevollmacht erstellt.</w:t>
      </w:r>
    </w:p>
    <w:p>
      <w:pPr>
        <w:spacing w:after="40"/>
        <w:ind w:left="173" w:hanging="29"/>
      </w:pPr>
      <w:r>
        <w:rPr>
          <w:rFonts w:ascii="DejaVu Sans" w:hAnsi="DejaVu Sans"/>
          <w:sz w:val="22"/>
        </w:rPr>
        <w:t xml:space="preserve">☐  </w:t>
      </w:r>
      <w:r>
        <w:t>Die Vollmacht entspricht noch meinen heutigen Wünschen.</w:t>
      </w:r>
    </w:p>
    <w:p>
      <w:pPr>
        <w:spacing w:after="40"/>
        <w:ind w:left="173" w:hanging="29"/>
      </w:pPr>
      <w:r>
        <w:rPr>
          <w:rFonts w:ascii="DejaVu Sans" w:hAnsi="DejaVu Sans"/>
          <w:sz w:val="22"/>
        </w:rPr>
        <w:t xml:space="preserve">☐  </w:t>
      </w:r>
      <w:r>
        <w:t>Ich habe geprüft, für welche Bereiche meine Vollmacht gilt.</w:t>
      </w:r>
    </w:p>
    <w:p>
      <w:pPr>
        <w:spacing w:after="40"/>
        <w:ind w:left="173" w:hanging="29"/>
      </w:pPr>
      <w:r>
        <w:rPr>
          <w:rFonts w:ascii="DejaVu Sans" w:hAnsi="DejaVu Sans"/>
          <w:sz w:val="22"/>
        </w:rPr>
        <w:t xml:space="preserve">☐  </w:t>
      </w:r>
      <w:r>
        <w:t>Die bevollmächtigte Person weiß, dass ich sie bevollmächtigt habe.</w:t>
      </w:r>
    </w:p>
    <w:p>
      <w:pPr>
        <w:spacing w:after="40"/>
        <w:ind w:left="173" w:hanging="29"/>
      </w:pPr>
      <w:r>
        <w:rPr>
          <w:rFonts w:ascii="DejaVu Sans" w:hAnsi="DejaVu Sans"/>
          <w:sz w:val="22"/>
        </w:rPr>
        <w:t xml:space="preserve">☐  </w:t>
      </w:r>
      <w:r>
        <w:t>Die bevollmächtigte Person weiß, wo sich die Vollmacht befindet.</w:t>
      </w:r>
    </w:p>
    <w:p>
      <w:pPr>
        <w:spacing w:after="40"/>
        <w:ind w:left="173" w:hanging="29"/>
      </w:pPr>
      <w:r>
        <w:rPr>
          <w:rFonts w:ascii="DejaVu Sans" w:hAnsi="DejaVu Sans"/>
          <w:sz w:val="22"/>
        </w:rPr>
        <w:t xml:space="preserve">☐  </w:t>
      </w:r>
      <w:r>
        <w:t>Ich habe geprüft, ob für bestimmte Angelegenheiten besondere Anforderungen an die Vollmacht bestehen.</w:t>
      </w:r>
    </w:p>
    <w:p>
      <w:pPr>
        <w:spacing w:after="40"/>
        <w:ind w:left="173" w:hanging="29"/>
      </w:pPr>
      <w:r>
        <w:rPr>
          <w:rFonts w:ascii="DejaVu Sans" w:hAnsi="DejaVu Sans"/>
          <w:sz w:val="22"/>
        </w:rPr>
        <w:t xml:space="preserve">☐  </w:t>
      </w:r>
      <w:r>
        <w:t>Ich weiß, wo das Original meiner Vorsorgevollmacht aufbewahrt wird.</w:t>
      </w:r>
    </w:p>
    <w:p>
      <w:pPr>
        <w:spacing w:before="60"/>
      </w:pPr>
      <w:r>
        <w:t>Gibt es eine Person, der Sie vertrauen und die Sie im Bedarfsfall unterstützen oder für Sie handeln soll?</w:t>
      </w:r>
    </w:p>
    <w:p>
      <w:pPr>
        <w:spacing w:after="40"/>
        <w:ind w:left="432" w:hanging="29"/>
      </w:pPr>
      <w:r>
        <w:rPr>
          <w:rFonts w:ascii="DejaVu Sans" w:hAnsi="DejaVu Sans"/>
          <w:sz w:val="22"/>
        </w:rPr>
        <w:t xml:space="preserve">☐  </w:t>
      </w:r>
      <w:r>
        <w:t>Ja</w:t>
      </w:r>
    </w:p>
    <w:p>
      <w:pPr>
        <w:spacing w:after="40"/>
        <w:ind w:left="432" w:hanging="29"/>
      </w:pPr>
      <w:r>
        <w:rPr>
          <w:rFonts w:ascii="DejaVu Sans" w:hAnsi="DejaVu Sans"/>
          <w:sz w:val="22"/>
        </w:rPr>
        <w:t xml:space="preserve">☐  </w:t>
      </w:r>
      <w:r>
        <w:t>Nein</w:t>
      </w:r>
    </w:p>
    <w:p>
      <w:pPr>
        <w:spacing w:after="40"/>
        <w:ind w:left="432" w:hanging="29"/>
      </w:pPr>
      <w:r>
        <w:rPr>
          <w:rFonts w:ascii="DejaVu Sans" w:hAnsi="DejaVu Sans"/>
          <w:sz w:val="22"/>
        </w:rPr>
        <w:t xml:space="preserve">☐  </w:t>
      </w:r>
      <w:r>
        <w:t>Darüber möchte ich noch nachdenken.</w:t>
      </w:r>
    </w:p>
    <w:p>
      <w:pPr>
        <w:spacing w:before="80"/>
      </w:pPr>
      <w:r>
        <w:rPr>
          <w:b/>
          <w:color w:val="235B59"/>
        </w:rPr>
        <w:t xml:space="preserve">Mein Ergebnis: </w:t>
      </w:r>
      <w:r>
        <w:rPr>
          <w:rFonts w:ascii="DejaVu Sans" w:hAnsi="DejaVu Sans"/>
          <w:sz w:val="19"/>
        </w:rPr>
        <w:t>☐ Gut geregelt</w:t>
      </w:r>
      <w:r>
        <w:t xml:space="preserve">     </w:t>
      </w:r>
      <w:r>
        <w:rPr>
          <w:rFonts w:ascii="DejaVu Sans" w:hAnsi="DejaVu Sans"/>
          <w:sz w:val="19"/>
        </w:rPr>
        <w:t>☐ Sollte ich überprüfen</w:t>
      </w:r>
      <w:r>
        <w:t xml:space="preserve">     </w:t>
      </w:r>
      <w:r>
        <w:rPr>
          <w:rFonts w:ascii="DejaVu Sans" w:hAnsi="DejaVu Sans"/>
          <w:sz w:val="19"/>
        </w:rPr>
        <w:t>☐ Noch nicht geregelt</w:t>
      </w:r>
    </w:p>
    <w:p>
      <w:pPr>
        <w:pStyle w:val="Heading1"/>
      </w:pPr>
      <w:r>
        <w:t>2. Was passiert, wenn eine rechtliche Betreuung erforderlich wird?</w:t>
      </w:r>
    </w:p>
    <w:p>
      <w:pPr>
        <w:spacing w:after="100"/>
      </w:pPr>
      <w:r>
        <w:t>Betreuungsverfügung</w:t>
      </w:r>
    </w:p>
    <w:p>
      <w:pPr>
        <w:spacing w:after="40"/>
        <w:ind w:left="173" w:hanging="29"/>
      </w:pPr>
      <w:r>
        <w:rPr>
          <w:rFonts w:ascii="DejaVu Sans" w:hAnsi="DejaVu Sans"/>
          <w:sz w:val="22"/>
        </w:rPr>
        <w:t xml:space="preserve">☐  </w:t>
      </w:r>
      <w:r>
        <w:t>Ich habe eine Betreuungsverfügung.</w:t>
      </w:r>
    </w:p>
    <w:p>
      <w:pPr>
        <w:spacing w:after="40"/>
        <w:ind w:left="173" w:hanging="29"/>
      </w:pPr>
      <w:r>
        <w:rPr>
          <w:rFonts w:ascii="DejaVu Sans" w:hAnsi="DejaVu Sans"/>
          <w:sz w:val="22"/>
        </w:rPr>
        <w:t xml:space="preserve">☐  </w:t>
      </w:r>
      <w:r>
        <w:t>Ich habe festgelegt, wen das Betreuungsgericht nach Möglichkeit als rechtliche Betreuerin oder rechtlichen Betreuer bestellen soll.</w:t>
      </w:r>
    </w:p>
    <w:p>
      <w:pPr>
        <w:spacing w:after="40"/>
        <w:ind w:left="173" w:hanging="29"/>
      </w:pPr>
      <w:r>
        <w:rPr>
          <w:rFonts w:ascii="DejaVu Sans" w:hAnsi="DejaVu Sans"/>
          <w:sz w:val="22"/>
        </w:rPr>
        <w:t xml:space="preserve">☐  </w:t>
      </w:r>
      <w:r>
        <w:t>Ich habe gegebenenfalls festgehalten, wen ich ausdrücklich nicht als Betreuungsperson wünsche.</w:t>
      </w:r>
    </w:p>
    <w:p>
      <w:pPr>
        <w:spacing w:after="40"/>
        <w:ind w:left="173" w:hanging="29"/>
      </w:pPr>
      <w:r>
        <w:rPr>
          <w:rFonts w:ascii="DejaVu Sans" w:hAnsi="DejaVu Sans"/>
          <w:sz w:val="22"/>
        </w:rPr>
        <w:t xml:space="preserve">☐  </w:t>
      </w:r>
      <w:r>
        <w:t>Meine persönlichen Wünsche für eine mögliche Betreuung sind schriftlich festgehalten.</w:t>
      </w:r>
    </w:p>
    <w:p>
      <w:pPr>
        <w:spacing w:after="40"/>
        <w:ind w:left="173" w:hanging="29"/>
      </w:pPr>
      <w:r>
        <w:rPr>
          <w:rFonts w:ascii="DejaVu Sans" w:hAnsi="DejaVu Sans"/>
          <w:sz w:val="22"/>
        </w:rPr>
        <w:t xml:space="preserve">☐  </w:t>
      </w:r>
      <w:r>
        <w:t>Meine Betreuungsverfügung ist aktuell und auffindbar.</w:t>
      </w:r>
    </w:p>
    <w:p>
      <w:pPr>
        <w:spacing w:before="80"/>
      </w:pPr>
      <w:r>
        <w:rPr>
          <w:b/>
          <w:color w:val="235B59"/>
        </w:rPr>
        <w:t xml:space="preserve">Mein Ergebnis: </w:t>
      </w:r>
      <w:r>
        <w:rPr>
          <w:rFonts w:ascii="DejaVu Sans" w:hAnsi="DejaVu Sans"/>
          <w:sz w:val="19"/>
        </w:rPr>
        <w:t>☐ Gut geregelt</w:t>
      </w:r>
      <w:r>
        <w:t xml:space="preserve">     </w:t>
      </w:r>
      <w:r>
        <w:rPr>
          <w:rFonts w:ascii="DejaVu Sans" w:hAnsi="DejaVu Sans"/>
          <w:sz w:val="19"/>
        </w:rPr>
        <w:t>☐ Sollte ich überprüfen</w:t>
      </w:r>
      <w:r>
        <w:t xml:space="preserve">     </w:t>
      </w:r>
      <w:r>
        <w:rPr>
          <w:rFonts w:ascii="DejaVu Sans" w:hAnsi="DejaVu Sans"/>
          <w:sz w:val="19"/>
        </w:rPr>
        <w:t>☐ Noch nicht geregelt</w:t>
      </w:r>
    </w:p>
    <w:p>
      <w:pPr>
        <w:pStyle w:val="Heading1"/>
      </w:pPr>
      <w:r>
        <w:t>3. Wer kennt meine medizinischen Wünsche?</w:t>
      </w:r>
    </w:p>
    <w:p>
      <w:pPr>
        <w:spacing w:after="100"/>
      </w:pPr>
      <w:r>
        <w:t>Patientenverfügung</w:t>
      </w:r>
    </w:p>
    <w:p>
      <w:pPr>
        <w:spacing w:after="40"/>
        <w:ind w:left="173" w:hanging="29"/>
      </w:pPr>
      <w:r>
        <w:rPr>
          <w:rFonts w:ascii="DejaVu Sans" w:hAnsi="DejaVu Sans"/>
          <w:sz w:val="22"/>
        </w:rPr>
        <w:t xml:space="preserve">☐  </w:t>
      </w:r>
      <w:r>
        <w:t>Ich habe eine Patientenverfügung.</w:t>
      </w:r>
    </w:p>
    <w:p>
      <w:pPr>
        <w:spacing w:after="40"/>
        <w:ind w:left="173" w:hanging="29"/>
      </w:pPr>
      <w:r>
        <w:rPr>
          <w:rFonts w:ascii="DejaVu Sans" w:hAnsi="DejaVu Sans"/>
          <w:sz w:val="22"/>
        </w:rPr>
        <w:t xml:space="preserve">☐  </w:t>
      </w:r>
      <w:r>
        <w:t>Meine Patientenverfügung entspricht meinen heutigen Vorstellungen.</w:t>
      </w:r>
    </w:p>
    <w:p>
      <w:pPr>
        <w:spacing w:after="40"/>
        <w:ind w:left="173" w:hanging="29"/>
      </w:pPr>
      <w:r>
        <w:rPr>
          <w:rFonts w:ascii="DejaVu Sans" w:hAnsi="DejaVu Sans"/>
          <w:sz w:val="22"/>
        </w:rPr>
        <w:t xml:space="preserve">☐  </w:t>
      </w:r>
      <w:r>
        <w:t>Meine Wünsche zu medizinischen Behandlungen sind möglichst konkret beschrieben.</w:t>
      </w:r>
    </w:p>
    <w:p>
      <w:pPr>
        <w:spacing w:after="40"/>
        <w:ind w:left="173" w:hanging="29"/>
      </w:pPr>
      <w:r>
        <w:rPr>
          <w:rFonts w:ascii="DejaVu Sans" w:hAnsi="DejaVu Sans"/>
          <w:sz w:val="22"/>
        </w:rPr>
        <w:t xml:space="preserve">☐  </w:t>
      </w:r>
      <w:r>
        <w:t>Ich habe mich mit Situationen beschäftigt, in denen ich selbst nicht mehr entscheiden oder meinen Willen äußern kann.</w:t>
      </w:r>
    </w:p>
    <w:p>
      <w:pPr>
        <w:spacing w:after="40"/>
        <w:ind w:left="173" w:hanging="29"/>
      </w:pPr>
      <w:r>
        <w:rPr>
          <w:rFonts w:ascii="DejaVu Sans" w:hAnsi="DejaVu Sans"/>
          <w:sz w:val="22"/>
        </w:rPr>
        <w:t xml:space="preserve">☐  </w:t>
      </w:r>
      <w:r>
        <w:t>Meine Patientenverfügung ist so aufbewahrt, dass sie im Bedarfsfall gefunden werden kann.</w:t>
      </w:r>
    </w:p>
    <w:p>
      <w:pPr>
        <w:spacing w:after="40"/>
        <w:ind w:left="173" w:hanging="29"/>
      </w:pPr>
      <w:r>
        <w:rPr>
          <w:rFonts w:ascii="DejaVu Sans" w:hAnsi="DejaVu Sans"/>
          <w:sz w:val="22"/>
        </w:rPr>
        <w:t xml:space="preserve">☐  </w:t>
      </w:r>
      <w:r>
        <w:t>Eine Person meines Vertrauens weiß, dass eine Patientenverfügung vorhanden ist.</w:t>
      </w:r>
    </w:p>
    <w:p>
      <w:pPr>
        <w:spacing w:before="80"/>
      </w:pPr>
      <w:r>
        <w:rPr>
          <w:b/>
          <w:color w:val="235B59"/>
        </w:rPr>
        <w:t xml:space="preserve">Mein Ergebnis: </w:t>
      </w:r>
      <w:r>
        <w:rPr>
          <w:rFonts w:ascii="DejaVu Sans" w:hAnsi="DejaVu Sans"/>
          <w:sz w:val="19"/>
        </w:rPr>
        <w:t>☐ Gut geregelt</w:t>
      </w:r>
      <w:r>
        <w:t xml:space="preserve">     </w:t>
      </w:r>
      <w:r>
        <w:rPr>
          <w:rFonts w:ascii="DejaVu Sans" w:hAnsi="DejaVu Sans"/>
          <w:sz w:val="19"/>
        </w:rPr>
        <w:t>☐ Sollte ich überprüfen</w:t>
      </w:r>
      <w:r>
        <w:t xml:space="preserve">     </w:t>
      </w:r>
      <w:r>
        <w:rPr>
          <w:rFonts w:ascii="DejaVu Sans" w:hAnsi="DejaVu Sans"/>
          <w:sz w:val="19"/>
        </w:rPr>
        <w:t>☐ Noch nicht geregelt</w:t>
      </w:r>
    </w:p>
    <w:p>
      <w:pPr>
        <w:pStyle w:val="Heading1"/>
      </w:pPr>
      <w:r>
        <w:t>4. Sind meine finanziellen Angelegenheiten übersichtlich?</w:t>
      </w:r>
    </w:p>
    <w:p>
      <w:pPr>
        <w:spacing w:after="40"/>
        <w:ind w:left="173" w:hanging="29"/>
      </w:pPr>
      <w:r>
        <w:rPr>
          <w:rFonts w:ascii="DejaVu Sans" w:hAnsi="DejaVu Sans"/>
          <w:sz w:val="22"/>
        </w:rPr>
        <w:t xml:space="preserve">☐  </w:t>
      </w:r>
      <w:r>
        <w:t>Meine Bankverbindungen sind übersichtlich dokumentiert.</w:t>
      </w:r>
    </w:p>
    <w:p>
      <w:pPr>
        <w:spacing w:after="40"/>
        <w:ind w:left="173" w:hanging="29"/>
      </w:pPr>
      <w:r>
        <w:rPr>
          <w:rFonts w:ascii="DejaVu Sans" w:hAnsi="DejaVu Sans"/>
          <w:sz w:val="22"/>
        </w:rPr>
        <w:t xml:space="preserve">☐  </w:t>
      </w:r>
      <w:r>
        <w:t>Versicherungen und wichtige Verträge sind nachvollziehbar zusammengestellt.</w:t>
      </w:r>
    </w:p>
    <w:p>
      <w:pPr>
        <w:spacing w:after="40"/>
        <w:ind w:left="173" w:hanging="29"/>
      </w:pPr>
      <w:r>
        <w:rPr>
          <w:rFonts w:ascii="DejaVu Sans" w:hAnsi="DejaVu Sans"/>
          <w:sz w:val="22"/>
        </w:rPr>
        <w:t xml:space="preserve">☐  </w:t>
      </w:r>
      <w:r>
        <w:t>Laufende Zahlungsverpflichtungen sind dokumentiert.</w:t>
      </w:r>
    </w:p>
    <w:p>
      <w:pPr>
        <w:spacing w:after="40"/>
        <w:ind w:left="173" w:hanging="29"/>
      </w:pPr>
      <w:r>
        <w:rPr>
          <w:rFonts w:ascii="DejaVu Sans" w:hAnsi="DejaVu Sans"/>
          <w:sz w:val="22"/>
        </w:rPr>
        <w:t xml:space="preserve">☐  </w:t>
      </w:r>
      <w:r>
        <w:t>Ich habe eine Übersicht über regelmäßige Einnahmen und Ausgaben.</w:t>
      </w:r>
    </w:p>
    <w:p>
      <w:pPr>
        <w:spacing w:after="40"/>
        <w:ind w:left="173" w:hanging="29"/>
      </w:pPr>
      <w:r>
        <w:rPr>
          <w:rFonts w:ascii="DejaVu Sans" w:hAnsi="DejaVu Sans"/>
          <w:sz w:val="22"/>
        </w:rPr>
        <w:t xml:space="preserve">☐  </w:t>
      </w:r>
      <w:r>
        <w:t>Wichtige Unterlagen können im Bedarfsfall gefunden werden.</w:t>
      </w:r>
    </w:p>
    <w:p>
      <w:pPr>
        <w:spacing w:after="40"/>
        <w:ind w:left="173" w:hanging="29"/>
      </w:pPr>
      <w:r>
        <w:rPr>
          <w:rFonts w:ascii="DejaVu Sans" w:hAnsi="DejaVu Sans"/>
          <w:sz w:val="22"/>
        </w:rPr>
        <w:t xml:space="preserve">☐  </w:t>
      </w:r>
      <w:r>
        <w:t>Ich habe geregelt, wer sich im Notfall um notwendige finanzielle Angelegenheiten kümmern kann.</w:t>
      </w:r>
    </w:p>
    <w:p>
      <w:pPr>
        <w:spacing w:after="40"/>
        <w:ind w:left="173" w:hanging="29"/>
      </w:pPr>
      <w:r>
        <w:rPr>
          <w:rFonts w:ascii="DejaVu Sans" w:hAnsi="DejaVu Sans"/>
          <w:sz w:val="22"/>
        </w:rPr>
        <w:t xml:space="preserve">☐  </w:t>
      </w:r>
      <w:r>
        <w:t>Ich überprüfe regelmäßig, ob meine Unterlagen noch aktuell sind.</w:t>
      </w:r>
    </w:p>
    <w:p>
      <w:pPr>
        <w:spacing w:before="80"/>
      </w:pPr>
      <w:r>
        <w:rPr>
          <w:b/>
          <w:color w:val="235B59"/>
        </w:rPr>
        <w:t xml:space="preserve">Mein Ergebnis: </w:t>
      </w:r>
      <w:r>
        <w:rPr>
          <w:rFonts w:ascii="DejaVu Sans" w:hAnsi="DejaVu Sans"/>
          <w:sz w:val="19"/>
        </w:rPr>
        <w:t>☐ Gut geregelt</w:t>
      </w:r>
      <w:r>
        <w:t xml:space="preserve">     </w:t>
      </w:r>
      <w:r>
        <w:rPr>
          <w:rFonts w:ascii="DejaVu Sans" w:hAnsi="DejaVu Sans"/>
          <w:sz w:val="19"/>
        </w:rPr>
        <w:t>☐ Sollte ich überprüfen</w:t>
      </w:r>
      <w:r>
        <w:t xml:space="preserve">     </w:t>
      </w:r>
      <w:r>
        <w:rPr>
          <w:rFonts w:ascii="DejaVu Sans" w:hAnsi="DejaVu Sans"/>
          <w:sz w:val="19"/>
        </w:rPr>
        <w:t>☐ Noch nicht geregelt</w:t>
      </w:r>
    </w:p>
    <w:p>
      <w:pPr>
        <w:pStyle w:val="Heading1"/>
      </w:pPr>
      <w:r>
        <w:t>5. Sind meine wichtigen Unterlagen auffindbar?</w:t>
      </w:r>
    </w:p>
    <w:p>
      <w:pPr>
        <w:spacing w:after="100"/>
      </w:pPr>
      <w:r>
        <w:t>Ich weiß, wo sich folgende Unterlagen befinden:</w:t>
      </w:r>
    </w:p>
    <w:p>
      <w:pPr>
        <w:spacing w:after="40"/>
        <w:ind w:left="173" w:hanging="29"/>
      </w:pPr>
      <w:r>
        <w:rPr>
          <w:rFonts w:ascii="DejaVu Sans" w:hAnsi="DejaVu Sans"/>
          <w:sz w:val="22"/>
        </w:rPr>
        <w:t xml:space="preserve">☐  </w:t>
      </w:r>
      <w:r>
        <w:t>Personalausweis / Reisepass</w:t>
      </w:r>
    </w:p>
    <w:p>
      <w:pPr>
        <w:spacing w:after="40"/>
        <w:ind w:left="173" w:hanging="29"/>
      </w:pPr>
      <w:r>
        <w:rPr>
          <w:rFonts w:ascii="DejaVu Sans" w:hAnsi="DejaVu Sans"/>
          <w:sz w:val="22"/>
        </w:rPr>
        <w:t xml:space="preserve">☐  </w:t>
      </w:r>
      <w:r>
        <w:t>Geburtsurkunde und andere Personenstandsurkunden</w:t>
      </w:r>
    </w:p>
    <w:p>
      <w:pPr>
        <w:spacing w:after="40"/>
        <w:ind w:left="173" w:hanging="29"/>
      </w:pPr>
      <w:r>
        <w:rPr>
          <w:rFonts w:ascii="DejaVu Sans" w:hAnsi="DejaVu Sans"/>
          <w:sz w:val="22"/>
        </w:rPr>
        <w:t xml:space="preserve">☐  </w:t>
      </w:r>
      <w:r>
        <w:t>Versicherungsunterlagen</w:t>
      </w:r>
    </w:p>
    <w:p>
      <w:pPr>
        <w:spacing w:after="40"/>
        <w:ind w:left="173" w:hanging="29"/>
      </w:pPr>
      <w:r>
        <w:rPr>
          <w:rFonts w:ascii="DejaVu Sans" w:hAnsi="DejaVu Sans"/>
          <w:sz w:val="22"/>
        </w:rPr>
        <w:t xml:space="preserve">☐  </w:t>
      </w:r>
      <w:r>
        <w:t>Rentenunterlagen</w:t>
      </w:r>
    </w:p>
    <w:p>
      <w:pPr>
        <w:spacing w:after="40"/>
        <w:ind w:left="173" w:hanging="29"/>
      </w:pPr>
      <w:r>
        <w:rPr>
          <w:rFonts w:ascii="DejaVu Sans" w:hAnsi="DejaVu Sans"/>
          <w:sz w:val="22"/>
        </w:rPr>
        <w:t xml:space="preserve">☐  </w:t>
      </w:r>
      <w:r>
        <w:t>Steuerunterlagen</w:t>
      </w:r>
    </w:p>
    <w:p>
      <w:pPr>
        <w:spacing w:after="40"/>
        <w:ind w:left="173" w:hanging="29"/>
      </w:pPr>
      <w:r>
        <w:rPr>
          <w:rFonts w:ascii="DejaVu Sans" w:hAnsi="DejaVu Sans"/>
          <w:sz w:val="22"/>
        </w:rPr>
        <w:t xml:space="preserve">☐  </w:t>
      </w:r>
      <w:r>
        <w:t>Bankunterlagen</w:t>
      </w:r>
    </w:p>
    <w:p>
      <w:pPr>
        <w:spacing w:after="40"/>
        <w:ind w:left="173" w:hanging="29"/>
      </w:pPr>
      <w:r>
        <w:rPr>
          <w:rFonts w:ascii="DejaVu Sans" w:hAnsi="DejaVu Sans"/>
          <w:sz w:val="22"/>
        </w:rPr>
        <w:t xml:space="preserve">☐  </w:t>
      </w:r>
      <w:r>
        <w:t>Mietvertrag oder Immobilienunterlagen</w:t>
      </w:r>
    </w:p>
    <w:p>
      <w:pPr>
        <w:spacing w:after="40"/>
        <w:ind w:left="173" w:hanging="29"/>
      </w:pPr>
      <w:r>
        <w:rPr>
          <w:rFonts w:ascii="DejaVu Sans" w:hAnsi="DejaVu Sans"/>
          <w:sz w:val="22"/>
        </w:rPr>
        <w:t xml:space="preserve">☐  </w:t>
      </w:r>
      <w:r>
        <w:t>Vorsorgevollmacht</w:t>
      </w:r>
    </w:p>
    <w:p>
      <w:pPr>
        <w:spacing w:after="40"/>
        <w:ind w:left="173" w:hanging="29"/>
      </w:pPr>
      <w:r>
        <w:rPr>
          <w:rFonts w:ascii="DejaVu Sans" w:hAnsi="DejaVu Sans"/>
          <w:sz w:val="22"/>
        </w:rPr>
        <w:t xml:space="preserve">☐  </w:t>
      </w:r>
      <w:r>
        <w:t>Betreuungsverfügung</w:t>
      </w:r>
    </w:p>
    <w:p>
      <w:pPr>
        <w:spacing w:after="40"/>
        <w:ind w:left="173" w:hanging="29"/>
      </w:pPr>
      <w:r>
        <w:rPr>
          <w:rFonts w:ascii="DejaVu Sans" w:hAnsi="DejaVu Sans"/>
          <w:sz w:val="22"/>
        </w:rPr>
        <w:t xml:space="preserve">☐  </w:t>
      </w:r>
      <w:r>
        <w:t>Patientenverfügung</w:t>
      </w:r>
    </w:p>
    <w:p>
      <w:pPr>
        <w:spacing w:after="40"/>
        <w:ind w:left="173" w:hanging="29"/>
      </w:pPr>
      <w:r>
        <w:rPr>
          <w:rFonts w:ascii="DejaVu Sans" w:hAnsi="DejaVu Sans"/>
          <w:sz w:val="22"/>
        </w:rPr>
        <w:t xml:space="preserve">☐  </w:t>
      </w:r>
      <w:r>
        <w:t>Testament oder andere erbrechtliche Dokumente</w:t>
      </w:r>
    </w:p>
    <w:p>
      <w:pPr>
        <w:spacing w:after="40"/>
        <w:ind w:left="173" w:hanging="29"/>
      </w:pPr>
      <w:r>
        <w:rPr>
          <w:rFonts w:ascii="DejaVu Sans" w:hAnsi="DejaVu Sans"/>
          <w:sz w:val="22"/>
        </w:rPr>
        <w:t xml:space="preserve">☐  </w:t>
      </w:r>
      <w:r>
        <w:t>Sonstige wichtige Verträge und Dokumente</w:t>
      </w:r>
    </w:p>
    <w:p>
      <w:pPr>
        <w:spacing w:before="80"/>
      </w:pPr>
      <w:r>
        <w:rPr>
          <w:b/>
          <w:color w:val="235B59"/>
        </w:rPr>
        <w:t xml:space="preserve">Mein Ergebnis: </w:t>
      </w:r>
      <w:r>
        <w:rPr>
          <w:rFonts w:ascii="DejaVu Sans" w:hAnsi="DejaVu Sans"/>
          <w:sz w:val="19"/>
        </w:rPr>
        <w:t>☐ Gut organisiert</w:t>
      </w:r>
      <w:r>
        <w:t xml:space="preserve">     </w:t>
      </w:r>
      <w:r>
        <w:rPr>
          <w:rFonts w:ascii="DejaVu Sans" w:hAnsi="DejaVu Sans"/>
          <w:sz w:val="19"/>
        </w:rPr>
        <w:t>☐ Teilweise organisiert</w:t>
      </w:r>
      <w:r>
        <w:t xml:space="preserve">     </w:t>
      </w:r>
      <w:r>
        <w:rPr>
          <w:rFonts w:ascii="DejaVu Sans" w:hAnsi="DejaVu Sans"/>
          <w:sz w:val="19"/>
        </w:rPr>
        <w:t>☐ Hier möchte ich Ordnung schaffen</w:t>
      </w:r>
    </w:p>
    <w:p>
      <w:pPr>
        <w:pStyle w:val="Heading1"/>
      </w:pPr>
      <w:r>
        <w:t>6. Ist meine digitale Vorsorge geregelt?</w:t>
      </w:r>
    </w:p>
    <w:p>
      <w:pPr>
        <w:spacing w:after="40"/>
        <w:ind w:left="173" w:hanging="29"/>
      </w:pPr>
      <w:r>
        <w:rPr>
          <w:rFonts w:ascii="DejaVu Sans" w:hAnsi="DejaVu Sans"/>
          <w:sz w:val="22"/>
        </w:rPr>
        <w:t xml:space="preserve">☐  </w:t>
      </w:r>
      <w:r>
        <w:t>Ich habe einen Überblick über meine wichtigen digitalen Konten.</w:t>
      </w:r>
    </w:p>
    <w:p>
      <w:pPr>
        <w:spacing w:after="40"/>
        <w:ind w:left="173" w:hanging="29"/>
      </w:pPr>
      <w:r>
        <w:rPr>
          <w:rFonts w:ascii="DejaVu Sans" w:hAnsi="DejaVu Sans"/>
          <w:sz w:val="22"/>
        </w:rPr>
        <w:t xml:space="preserve">☐  </w:t>
      </w:r>
      <w:r>
        <w:t>Ich weiß, welche E-Mail-Konten für Verträge und wichtige Kommunikation verwendet werden.</w:t>
      </w:r>
    </w:p>
    <w:p>
      <w:pPr>
        <w:spacing w:after="40"/>
        <w:ind w:left="173" w:hanging="29"/>
      </w:pPr>
      <w:r>
        <w:rPr>
          <w:rFonts w:ascii="DejaVu Sans" w:hAnsi="DejaVu Sans"/>
          <w:sz w:val="22"/>
        </w:rPr>
        <w:t xml:space="preserve">☐  </w:t>
      </w:r>
      <w:r>
        <w:t>Ich habe geregelt, wie im Notfall auf notwendige digitale Informationen zugegriffen werden kann.</w:t>
      </w:r>
    </w:p>
    <w:p>
      <w:pPr>
        <w:spacing w:after="40"/>
        <w:ind w:left="173" w:hanging="29"/>
      </w:pPr>
      <w:r>
        <w:rPr>
          <w:rFonts w:ascii="DejaVu Sans" w:hAnsi="DejaVu Sans"/>
          <w:sz w:val="22"/>
        </w:rPr>
        <w:t xml:space="preserve">☐  </w:t>
      </w:r>
      <w:r>
        <w:t>Ich habe mir Gedanken darüber gemacht, was mit meinen digitalen Konten und Daten geschehen soll.</w:t>
      </w:r>
    </w:p>
    <w:p>
      <w:pPr>
        <w:spacing w:after="40"/>
        <w:ind w:left="173" w:hanging="29"/>
      </w:pPr>
      <w:r>
        <w:rPr>
          <w:rFonts w:ascii="DejaVu Sans" w:hAnsi="DejaVu Sans"/>
          <w:sz w:val="22"/>
        </w:rPr>
        <w:t xml:space="preserve">☐  </w:t>
      </w:r>
      <w:r>
        <w:t>Meine Regelungen zu Passwörtern und Zugangsdaten sind sicher und für den vorgesehenen Notfall praktikabel.</w:t>
      </w:r>
    </w:p>
    <w:p>
      <w:pPr>
        <w:spacing w:before="80"/>
      </w:pPr>
      <w:r>
        <w:rPr>
          <w:b/>
          <w:color w:val="235B59"/>
        </w:rPr>
        <w:t xml:space="preserve">Mein Ergebnis: </w:t>
      </w:r>
      <w:r>
        <w:rPr>
          <w:rFonts w:ascii="DejaVu Sans" w:hAnsi="DejaVu Sans"/>
          <w:sz w:val="19"/>
        </w:rPr>
        <w:t>☐ Gut geregelt</w:t>
      </w:r>
      <w:r>
        <w:t xml:space="preserve">     </w:t>
      </w:r>
      <w:r>
        <w:rPr>
          <w:rFonts w:ascii="DejaVu Sans" w:hAnsi="DejaVu Sans"/>
          <w:sz w:val="19"/>
        </w:rPr>
        <w:t>☐ Sollte ich überprüfen</w:t>
      </w:r>
      <w:r>
        <w:t xml:space="preserve">     </w:t>
      </w:r>
      <w:r>
        <w:rPr>
          <w:rFonts w:ascii="DejaVu Sans" w:hAnsi="DejaVu Sans"/>
          <w:sz w:val="19"/>
        </w:rPr>
        <w:t>☐ Noch nicht geregelt</w:t>
      </w:r>
    </w:p>
    <w:p>
      <w:pPr>
        <w:pStyle w:val="Heading1"/>
      </w:pPr>
      <w:r>
        <w:t>7. Weiß jemand, was mir persönlich wichtig ist?</w:t>
      </w:r>
    </w:p>
    <w:p>
      <w:pPr>
        <w:spacing w:after="100"/>
      </w:pPr>
      <w:r>
        <w:t>Vorsorge besteht nicht nur aus Dokumenten. Auch persönliche Wünsche können wichtig sein.</w:t>
      </w:r>
    </w:p>
    <w:p>
      <w:pPr>
        <w:spacing w:after="40"/>
        <w:ind w:left="173" w:hanging="29"/>
      </w:pPr>
      <w:r>
        <w:rPr>
          <w:rFonts w:ascii="DejaVu Sans" w:hAnsi="DejaVu Sans"/>
          <w:sz w:val="22"/>
        </w:rPr>
        <w:t xml:space="preserve">☐  </w:t>
      </w:r>
      <w:r>
        <w:t>Ich habe festgehalten, wie und wo ich möglichst leben möchte.</w:t>
      </w:r>
    </w:p>
    <w:p>
      <w:pPr>
        <w:spacing w:after="40"/>
        <w:ind w:left="173" w:hanging="29"/>
      </w:pPr>
      <w:r>
        <w:rPr>
          <w:rFonts w:ascii="DejaVu Sans" w:hAnsi="DejaVu Sans"/>
          <w:sz w:val="22"/>
        </w:rPr>
        <w:t xml:space="preserve">☐  </w:t>
      </w:r>
      <w:r>
        <w:t>Meine Vorstellungen zu Pflege und Unterstützung sind dokumentiert.</w:t>
      </w:r>
    </w:p>
    <w:p>
      <w:pPr>
        <w:spacing w:after="40"/>
        <w:ind w:left="173" w:hanging="29"/>
      </w:pPr>
      <w:r>
        <w:rPr>
          <w:rFonts w:ascii="DejaVu Sans" w:hAnsi="DejaVu Sans"/>
          <w:sz w:val="22"/>
        </w:rPr>
        <w:t xml:space="preserve">☐  </w:t>
      </w:r>
      <w:r>
        <w:t>Meine persönlichen Gewohnheiten und Bedürfnisse sind festgehalten, soweit sie für mich wichtig sind.</w:t>
      </w:r>
    </w:p>
    <w:p>
      <w:pPr>
        <w:spacing w:after="40"/>
        <w:ind w:left="173" w:hanging="29"/>
      </w:pPr>
      <w:r>
        <w:rPr>
          <w:rFonts w:ascii="DejaVu Sans" w:hAnsi="DejaVu Sans"/>
          <w:sz w:val="22"/>
        </w:rPr>
        <w:t xml:space="preserve">☐  </w:t>
      </w:r>
      <w:r>
        <w:t>Ich habe festgehalten, welche Personen in einer schwierigen Situation informiert werden sollen.</w:t>
      </w:r>
    </w:p>
    <w:p>
      <w:pPr>
        <w:spacing w:after="40"/>
        <w:ind w:left="173" w:hanging="29"/>
      </w:pPr>
      <w:r>
        <w:rPr>
          <w:rFonts w:ascii="DejaVu Sans" w:hAnsi="DejaVu Sans"/>
          <w:sz w:val="22"/>
        </w:rPr>
        <w:t xml:space="preserve">☐  </w:t>
      </w:r>
      <w:r>
        <w:t>Es gibt mindestens eine Person, die meine wesentlichen Wünsche und Vorstellungen kennt.</w:t>
      </w:r>
    </w:p>
    <w:p>
      <w:pPr>
        <w:spacing w:before="80"/>
      </w:pPr>
      <w:r>
        <w:rPr>
          <w:b/>
          <w:color w:val="235B59"/>
        </w:rPr>
        <w:t xml:space="preserve">Mein Ergebnis: </w:t>
      </w:r>
      <w:r>
        <w:rPr>
          <w:rFonts w:ascii="DejaVu Sans" w:hAnsi="DejaVu Sans"/>
          <w:sz w:val="19"/>
        </w:rPr>
        <w:t>☐ Gut geregelt</w:t>
      </w:r>
      <w:r>
        <w:t xml:space="preserve">     </w:t>
      </w:r>
      <w:r>
        <w:rPr>
          <w:rFonts w:ascii="DejaVu Sans" w:hAnsi="DejaVu Sans"/>
          <w:sz w:val="19"/>
        </w:rPr>
        <w:t>☐ Teilweise geregelt</w:t>
      </w:r>
      <w:r>
        <w:t xml:space="preserve">     </w:t>
      </w:r>
      <w:r>
        <w:rPr>
          <w:rFonts w:ascii="DejaVu Sans" w:hAnsi="DejaVu Sans"/>
          <w:sz w:val="19"/>
        </w:rPr>
        <w:t>☐ Darüber möchte ich noch nachdenken</w:t>
      </w:r>
    </w:p>
    <w:p>
      <w:pPr>
        <w:pStyle w:val="Heading1"/>
      </w:pPr>
      <w:r>
        <w:t>8. Was passiert mit meinem Zuhause?</w:t>
      </w:r>
    </w:p>
    <w:p>
      <w:pPr>
        <w:spacing w:after="40"/>
        <w:ind w:left="173" w:hanging="29"/>
      </w:pPr>
      <w:r>
        <w:rPr>
          <w:rFonts w:ascii="DejaVu Sans" w:hAnsi="DejaVu Sans"/>
          <w:sz w:val="22"/>
        </w:rPr>
        <w:t xml:space="preserve">☐  </w:t>
      </w:r>
      <w:r>
        <w:t>Es ist geklärt, wer sich im Notfall um meine Wohnung oder mein Haus kümmern kann.</w:t>
      </w:r>
    </w:p>
    <w:p>
      <w:pPr>
        <w:spacing w:after="40"/>
        <w:ind w:left="173" w:hanging="29"/>
      </w:pPr>
      <w:r>
        <w:rPr>
          <w:rFonts w:ascii="DejaVu Sans" w:hAnsi="DejaVu Sans"/>
          <w:sz w:val="22"/>
        </w:rPr>
        <w:t xml:space="preserve">☐  </w:t>
      </w:r>
      <w:r>
        <w:t>Wichtige Informationen zu Miete, Eigentum, Hausverwaltung oder laufenden Kosten sind auffindbar.</w:t>
      </w:r>
    </w:p>
    <w:p>
      <w:pPr>
        <w:spacing w:after="40"/>
        <w:ind w:left="173" w:hanging="29"/>
      </w:pPr>
      <w:r>
        <w:rPr>
          <w:rFonts w:ascii="DejaVu Sans" w:hAnsi="DejaVu Sans"/>
          <w:sz w:val="22"/>
        </w:rPr>
        <w:t xml:space="preserve">☐  </w:t>
      </w:r>
      <w:r>
        <w:t>Es ist geklärt, wie notwendige Post bearbeitet werden kann.</w:t>
      </w:r>
    </w:p>
    <w:p>
      <w:pPr>
        <w:spacing w:after="40"/>
        <w:ind w:left="173" w:hanging="29"/>
      </w:pPr>
      <w:r>
        <w:rPr>
          <w:rFonts w:ascii="DejaVu Sans" w:hAnsi="DejaVu Sans"/>
          <w:sz w:val="22"/>
        </w:rPr>
        <w:t xml:space="preserve">☐  </w:t>
      </w:r>
      <w:r>
        <w:t>Es ist bekannt, wo sich wichtige Schlüssel befinden bzw. wie im Notfall Zugang ermöglicht werden kann.</w:t>
      </w:r>
    </w:p>
    <w:p>
      <w:pPr>
        <w:spacing w:after="40"/>
        <w:ind w:left="173" w:hanging="29"/>
      </w:pPr>
      <w:r>
        <w:rPr>
          <w:rFonts w:ascii="DejaVu Sans" w:hAnsi="DejaVu Sans"/>
          <w:sz w:val="22"/>
        </w:rPr>
        <w:t xml:space="preserve">☐  </w:t>
      </w:r>
      <w:r>
        <w:t>Ich habe mir Gedanken darüber gemacht, was geschehen soll, wenn ich längere Zeit nicht nach Hause zurückkehren kann.</w:t>
      </w:r>
    </w:p>
    <w:p>
      <w:pPr>
        <w:spacing w:before="80"/>
      </w:pPr>
      <w:r>
        <w:rPr>
          <w:b/>
          <w:color w:val="235B59"/>
        </w:rPr>
        <w:t xml:space="preserve">Mein Ergebnis: </w:t>
      </w:r>
      <w:r>
        <w:rPr>
          <w:rFonts w:ascii="DejaVu Sans" w:hAnsi="DejaVu Sans"/>
          <w:sz w:val="19"/>
        </w:rPr>
        <w:t>☐ Gut geregelt</w:t>
      </w:r>
      <w:r>
        <w:t xml:space="preserve">     </w:t>
      </w:r>
      <w:r>
        <w:rPr>
          <w:rFonts w:ascii="DejaVu Sans" w:hAnsi="DejaVu Sans"/>
          <w:sz w:val="19"/>
        </w:rPr>
        <w:t>☐ Sollte ich überprüfen</w:t>
      </w:r>
      <w:r>
        <w:t xml:space="preserve">     </w:t>
      </w:r>
      <w:r>
        <w:rPr>
          <w:rFonts w:ascii="DejaVu Sans" w:hAnsi="DejaVu Sans"/>
          <w:sz w:val="19"/>
        </w:rPr>
        <w:t>☐ Noch nicht geregelt</w:t>
      </w:r>
    </w:p>
    <w:p>
      <w:pPr>
        <w:pStyle w:val="Heading1"/>
      </w:pPr>
      <w:r>
        <w:t>9. Wenn ein Tier zu meinem Leben gehört</w:t>
      </w:r>
    </w:p>
    <w:p>
      <w:pPr>
        <w:spacing w:after="40"/>
        <w:ind w:left="173" w:hanging="29"/>
      </w:pPr>
      <w:r>
        <w:rPr>
          <w:rFonts w:ascii="DejaVu Sans" w:hAnsi="DejaVu Sans"/>
          <w:sz w:val="22"/>
        </w:rPr>
        <w:t xml:space="preserve">☐  </w:t>
      </w:r>
      <w:r>
        <w:t>Ich habe festgelegt, wer mein Tier kurzfristig versorgen kann.</w:t>
      </w:r>
    </w:p>
    <w:p>
      <w:pPr>
        <w:spacing w:after="40"/>
        <w:ind w:left="173" w:hanging="29"/>
      </w:pPr>
      <w:r>
        <w:rPr>
          <w:rFonts w:ascii="DejaVu Sans" w:hAnsi="DejaVu Sans"/>
          <w:sz w:val="22"/>
        </w:rPr>
        <w:t xml:space="preserve">☐  </w:t>
      </w:r>
      <w:r>
        <w:t>Es gibt eine Lösung für eine längere Abwesenheit.</w:t>
      </w:r>
    </w:p>
    <w:p>
      <w:pPr>
        <w:spacing w:after="40"/>
        <w:ind w:left="173" w:hanging="29"/>
      </w:pPr>
      <w:r>
        <w:rPr>
          <w:rFonts w:ascii="DejaVu Sans" w:hAnsi="DejaVu Sans"/>
          <w:sz w:val="22"/>
        </w:rPr>
        <w:t xml:space="preserve">☐  </w:t>
      </w:r>
      <w:r>
        <w:t>Informationen zu Tierarzt, Medikamenten, Futter und Besonderheiten sind dokumentiert.</w:t>
      </w:r>
    </w:p>
    <w:p>
      <w:pPr>
        <w:spacing w:after="40"/>
        <w:ind w:left="173" w:hanging="29"/>
      </w:pPr>
      <w:r>
        <w:rPr>
          <w:rFonts w:ascii="DejaVu Sans" w:hAnsi="DejaVu Sans"/>
          <w:sz w:val="22"/>
        </w:rPr>
        <w:t xml:space="preserve">☐  </w:t>
      </w:r>
      <w:r>
        <w:t>Wichtige Unterlagen zum Tier sind auffindbar.</w:t>
      </w:r>
    </w:p>
    <w:p>
      <w:pPr>
        <w:spacing w:after="40"/>
        <w:ind w:left="173" w:hanging="29"/>
      </w:pPr>
      <w:r>
        <w:rPr>
          <w:rFonts w:ascii="DejaVu Sans" w:hAnsi="DejaVu Sans"/>
          <w:sz w:val="22"/>
        </w:rPr>
        <w:t xml:space="preserve">☐  </w:t>
      </w:r>
      <w:r>
        <w:t>Ich habe festgehalten, was mit meinem Tier geschehen soll, wenn ich mich dauerhaft nicht mehr selbst darum kümmern kann.</w:t>
      </w:r>
    </w:p>
    <w:p>
      <w:pPr>
        <w:spacing w:before="80"/>
      </w:pPr>
      <w:r>
        <w:rPr>
          <w:b/>
          <w:color w:val="235B59"/>
        </w:rPr>
        <w:t xml:space="preserve">Mein Ergebnis: </w:t>
      </w:r>
      <w:r>
        <w:rPr>
          <w:rFonts w:ascii="DejaVu Sans" w:hAnsi="DejaVu Sans"/>
          <w:sz w:val="19"/>
        </w:rPr>
        <w:t>☐ Gut geregelt</w:t>
      </w:r>
      <w:r>
        <w:t xml:space="preserve">     </w:t>
      </w:r>
      <w:r>
        <w:rPr>
          <w:rFonts w:ascii="DejaVu Sans" w:hAnsi="DejaVu Sans"/>
          <w:sz w:val="19"/>
        </w:rPr>
        <w:t>☐ Teilweise geregelt</w:t>
      </w:r>
      <w:r>
        <w:t xml:space="preserve">     </w:t>
      </w:r>
      <w:r>
        <w:rPr>
          <w:rFonts w:ascii="DejaVu Sans" w:hAnsi="DejaVu Sans"/>
          <w:sz w:val="19"/>
        </w:rPr>
        <w:t>☐ Noch nicht geregelt</w:t>
      </w:r>
      <w:r>
        <w:t xml:space="preserve">     </w:t>
      </w:r>
      <w:r>
        <w:rPr>
          <w:rFonts w:ascii="DejaVu Sans" w:hAnsi="DejaVu Sans"/>
          <w:sz w:val="19"/>
        </w:rPr>
        <w:t>☐ Betrifft mich nicht</w:t>
      </w:r>
    </w:p>
    <w:p>
      <w:pPr>
        <w:pStyle w:val="Heading1"/>
      </w:pPr>
      <w:r>
        <w:t>Meine persönliche Auswertung</w:t>
      </w:r>
    </w:p>
    <w:p>
      <w:pPr>
        <w:spacing w:after="100"/>
      </w:pPr>
      <w:r>
        <w:t>Gehen Sie Ihre Antworten noch einmal in Ruhe durch.</w:t>
      </w:r>
    </w:p>
    <w:p>
      <w:r>
        <w:rPr>
          <w:b/>
        </w:rPr>
        <w:t>Wie häufig haben Sie angekreuzt?</w:t>
      </w:r>
    </w:p>
    <w:p>
      <w:pPr>
        <w:spacing w:after="40"/>
        <w:ind w:left="173" w:hanging="29"/>
      </w:pPr>
      <w:r>
        <w:rPr>
          <w:rFonts w:ascii="DejaVu Sans" w:hAnsi="DejaVu Sans"/>
          <w:sz w:val="22"/>
        </w:rPr>
        <w:t xml:space="preserve">☐  </w:t>
      </w:r>
      <w:r>
        <w:t>Gut geregelt:  ______</w:t>
      </w:r>
    </w:p>
    <w:p>
      <w:pPr>
        <w:spacing w:after="40"/>
        <w:ind w:left="173" w:hanging="29"/>
      </w:pPr>
      <w:r>
        <w:rPr>
          <w:rFonts w:ascii="DejaVu Sans" w:hAnsi="DejaVu Sans"/>
          <w:sz w:val="22"/>
        </w:rPr>
        <w:t xml:space="preserve">☐  </w:t>
      </w:r>
      <w:r>
        <w:t>Sollte ich überprüfen / teilweise geregelt:  ______</w:t>
      </w:r>
    </w:p>
    <w:p>
      <w:pPr>
        <w:spacing w:after="40"/>
        <w:ind w:left="173" w:hanging="29"/>
      </w:pPr>
      <w:r>
        <w:rPr>
          <w:rFonts w:ascii="DejaVu Sans" w:hAnsi="DejaVu Sans"/>
          <w:sz w:val="22"/>
        </w:rPr>
        <w:t xml:space="preserve">☐  </w:t>
      </w:r>
      <w:r>
        <w:t>Noch nicht geregelt:  ______</w:t>
      </w:r>
    </w:p>
    <w:p>
      <w:pPr>
        <w:spacing w:before="100"/>
      </w:pPr>
      <w:r>
        <w:rPr>
          <w:i/>
        </w:rPr>
        <w:t>Es gibt dabei kein „richtig“ oder „falsch“ und keine notwendige Punktzahl.</w:t>
      </w:r>
    </w:p>
    <w:p>
      <w:r>
        <w:rPr>
          <w:b/>
        </w:rPr>
        <w:t xml:space="preserve">Entscheidend ist eine andere Frage: </w:t>
      </w:r>
      <w:r>
        <w:t>Habe ich das Gefühl, dass meine Angelegenheiten so geregelt sind, wie ich es mir wünsche?</w:t>
      </w:r>
    </w:p>
    <w:p>
      <w:pPr>
        <w:spacing w:after="40"/>
        <w:ind w:left="173" w:hanging="29"/>
      </w:pPr>
      <w:r>
        <w:rPr>
          <w:rFonts w:ascii="DejaVu Sans" w:hAnsi="DejaVu Sans"/>
          <w:sz w:val="22"/>
        </w:rPr>
        <w:t xml:space="preserve">☐  </w:t>
      </w:r>
      <w:r>
        <w:t>Ja, ich fühle mich gut vorbereitet.</w:t>
      </w:r>
    </w:p>
    <w:p>
      <w:pPr>
        <w:spacing w:after="40"/>
        <w:ind w:left="173" w:hanging="29"/>
      </w:pPr>
      <w:r>
        <w:rPr>
          <w:rFonts w:ascii="DejaVu Sans" w:hAnsi="DejaVu Sans"/>
          <w:sz w:val="22"/>
        </w:rPr>
        <w:t xml:space="preserve">☐  </w:t>
      </w:r>
      <w:r>
        <w:t>Im Wesentlichen ja, einzelne Bereiche möchte ich überprüfen.</w:t>
      </w:r>
    </w:p>
    <w:p>
      <w:pPr>
        <w:spacing w:after="40"/>
        <w:ind w:left="173" w:hanging="29"/>
      </w:pPr>
      <w:r>
        <w:rPr>
          <w:rFonts w:ascii="DejaVu Sans" w:hAnsi="DejaVu Sans"/>
          <w:sz w:val="22"/>
        </w:rPr>
        <w:t xml:space="preserve">☐  </w:t>
      </w:r>
      <w:r>
        <w:t>Ich habe mehrere Themen entdeckt, die ich noch regeln möchte.</w:t>
      </w:r>
    </w:p>
    <w:p>
      <w:pPr>
        <w:spacing w:after="40"/>
        <w:ind w:left="173" w:hanging="29"/>
      </w:pPr>
      <w:r>
        <w:rPr>
          <w:rFonts w:ascii="DejaVu Sans" w:hAnsi="DejaVu Sans"/>
          <w:sz w:val="22"/>
        </w:rPr>
        <w:t xml:space="preserve">☐  </w:t>
      </w:r>
      <w:r>
        <w:t>Ich weiß noch nicht genau, welche Regelungen für meine persönliche Situation sinnvoll sind.</w:t>
      </w:r>
    </w:p>
    <w:p>
      <w:pPr>
        <w:pStyle w:val="Heading1"/>
      </w:pPr>
      <w:r>
        <w:t>Was möchte ich als Nächstes regeln?</w:t>
      </w:r>
    </w:p>
    <w:p>
      <w:pPr>
        <w:spacing w:after="100"/>
      </w:pPr>
      <w:r>
        <w:t>Meine drei wichtigsten Themen:</w:t>
      </w:r>
    </w:p>
    <w:p>
      <w:pPr>
        <w:spacing w:after="180"/>
      </w:pPr>
      <w:r>
        <w:t>1.  __________________________________________________________________________</w:t>
      </w:r>
    </w:p>
    <w:p>
      <w:pPr>
        <w:spacing w:after="180"/>
      </w:pPr>
      <w:r>
        <w:t>2.  __________________________________________________________________________</w:t>
      </w:r>
    </w:p>
    <w:p>
      <w:pPr>
        <w:spacing w:after="180"/>
      </w:pPr>
      <w:r>
        <w:t>3.  __________________________________________________________________________</w:t>
      </w:r>
    </w:p>
    <w:p>
      <w:r>
        <w:rPr>
          <w:b/>
        </w:rPr>
        <w:t xml:space="preserve">Damit möchte ich beginnen am: </w:t>
      </w:r>
      <w:r>
        <w:t>________________________</w:t>
      </w:r>
    </w:p>
    <w:p>
      <w:pPr>
        <w:pStyle w:val="Heading1"/>
      </w:pPr>
      <w:r>
        <w:t>Sie müssen nicht alles allein sortieren.</w:t>
      </w:r>
    </w:p>
    <w:p>
      <w:pPr>
        <w:spacing w:after="120"/>
      </w:pPr>
      <w:r>
        <w:t>Der Vorsorgecheck hat Ihnen gezeigt, dass einige Bereiche noch ungeklärt sind oder Sie bestehende Regelungen überprüfen möchten? Lebensweichen unterstützt Sie dabei, Ihre persönliche Vorsorge strukturiert zu betrachten, Unterlagen und Handlungsbedarf zu ordnen und die nächsten Schritte vorzubereiten.</w:t>
      </w:r>
    </w:p>
    <w:p>
      <w:r>
        <w:rPr>
          <w:b/>
        </w:rPr>
        <w:t>Sie entscheiden, was Sie regeln möchten.</w:t>
      </w:r>
    </w:p>
    <w:tbl>
      <w:tblPr>
        <w:tblW w:type="auto" w:w="0"/>
        <w:tblLook w:firstColumn="1" w:firstRow="1" w:lastColumn="0" w:lastRow="0" w:noHBand="0" w:noVBand="1" w:val="04A0"/>
      </w:tblPr>
      <w:tblGrid>
        <w:gridCol w:w="9994"/>
      </w:tblGrid>
      <w:tr>
        <w:tc>
          <w:tcPr>
            <w:tcW w:type="dxa" w:w="9994"/>
            <w:shd w:fill="235B59"/>
          </w:tcPr>
          <w:p>
            <w:pPr>
              <w:spacing w:after="80"/>
              <w:jc w:val="center"/>
            </w:pPr>
            <w:r>
              <w:rPr>
                <w:rFonts w:ascii="Aptos" w:hAnsi="Aptos"/>
                <w:color w:val="FFFFFF"/>
                <w:sz w:val="20"/>
              </w:rPr>
              <w:t>LEBENSWEICHEN</w:t>
              <w:br/>
              <w:t>Wege öffnen. Selbstbestimmung stärken.</w:t>
              <w:br/>
              <w:t>Vorsorge. Ordnung. Orientierung.</w:t>
              <w:br/>
              <w:br/>
              <w:t>Kontakt zu Lebensweichen aufnehmen: __________________________________</w:t>
            </w:r>
          </w:p>
        </w:tc>
      </w:tr>
    </w:tbl>
    <w:p>
      <w:pPr>
        <w:pStyle w:val="Heading2"/>
      </w:pPr>
      <w:r>
        <w:t>Hinweis</w:t>
      </w:r>
    </w:p>
    <w:p>
      <w:pPr>
        <w:spacing w:after="160"/>
      </w:pPr>
      <w:r>
        <w:t>Dieser Vorsorgecheck dient der persönlichen Orientierung und ersetzt keine individuelle Rechts-, Steuer- oder medizinische Beratung. Bei Fragestellungen, die eine entsprechende fachliche Beratung erfordern, sollte insbesondere anwaltlicher, notarieller, steuerlicher oder medizinischer Rat eingeholt werden.</w:t>
      </w:r>
    </w:p>
    <w:sectPr w:rsidR="00FC693F" w:rsidRPr="0006063C" w:rsidSect="00034616">
      <w:headerReference w:type="default" r:id="rId9"/>
      <w:footerReference w:type="default" r:id="rId10"/>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E80"/>
        <w:sz w:val="16"/>
      </w:rPr>
      <w:t xml:space="preserve">Lebensweichen  •  Mein persönlicher Vorsorgecheck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35B59"/>
        <w:sz w:val="16"/>
      </w:rPr>
      <w:t>LEBENSWEICHEN  |  VORSORGE · ORDNUNG · ORIENTIERUNG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color w:val="30393E"/>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35B59"/>
      <w:sz w:val="32"/>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ptos Display" w:hAnsi="Aptos Display"/>
      <w:b/>
      <w:bCs/>
      <w:color w:val="235B5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35B5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